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AA" w:rsidRDefault="008F5EED" w:rsidP="002515AA">
      <w:pPr>
        <w:pStyle w:val="a3"/>
        <w:ind w:firstLine="708"/>
        <w:jc w:val="both"/>
      </w:pPr>
      <w:r w:rsidRPr="002515AA">
        <w:rPr>
          <w:b/>
        </w:rPr>
        <w:t>15 октября 2020 года</w:t>
      </w:r>
      <w:r>
        <w:t xml:space="preserve"> на площадке Союза «Торгово-промышленная палата Нижегородской области» в дистанционном формате пройдет </w:t>
      </w:r>
      <w:r w:rsidR="002515AA">
        <w:rPr>
          <w:lang w:val="en-US"/>
        </w:rPr>
        <w:t>III</w:t>
      </w:r>
      <w:r w:rsidR="002515AA">
        <w:t xml:space="preserve"> Форум «Финансовые инструменты для сектора роста».</w:t>
      </w:r>
    </w:p>
    <w:p w:rsidR="001171F3" w:rsidRDefault="002515AA" w:rsidP="002515AA">
      <w:pPr>
        <w:pStyle w:val="a3"/>
        <w:ind w:firstLine="708"/>
        <w:jc w:val="both"/>
      </w:pPr>
      <w:r>
        <w:t>В рамках мероприятия планируется рассмотреть вопросы</w:t>
      </w:r>
      <w:r w:rsidR="001171F3">
        <w:t xml:space="preserve">, связанные с мерами государственной поддержки финансового рынка и бизнеса, а также работой таких финансовых инструментов как лизинг, государственно-частное партнерство, корпоративные облигации. </w:t>
      </w:r>
    </w:p>
    <w:p w:rsidR="002515AA" w:rsidRPr="00650E92" w:rsidRDefault="001171F3" w:rsidP="002515AA">
      <w:pPr>
        <w:pStyle w:val="a3"/>
        <w:ind w:firstLine="708"/>
        <w:jc w:val="both"/>
      </w:pPr>
      <w:r>
        <w:t xml:space="preserve"> </w:t>
      </w:r>
      <w:r w:rsidR="002515AA">
        <w:t xml:space="preserve"> </w:t>
      </w:r>
      <w:r w:rsidR="00650E92">
        <w:t xml:space="preserve">Для оформления заявки на участие в Форуме необходимо заполнить </w:t>
      </w:r>
      <w:proofErr w:type="spellStart"/>
      <w:r w:rsidR="00650E92">
        <w:t>онлайн-анкету</w:t>
      </w:r>
      <w:proofErr w:type="spellEnd"/>
      <w:r w:rsidR="00650E92">
        <w:t xml:space="preserve"> по адресу: </w:t>
      </w:r>
      <w:hyperlink r:id="rId4" w:tgtFrame="_blank" w:history="1">
        <w:r w:rsidR="00650E92">
          <w:rPr>
            <w:rStyle w:val="a4"/>
            <w:rFonts w:ascii="Helvetica" w:hAnsi="Helvetica" w:cs="Helvetica"/>
            <w:color w:val="CC0000"/>
            <w:sz w:val="19"/>
            <w:szCs w:val="19"/>
            <w:shd w:val="clear" w:color="auto" w:fill="FFFFFF"/>
          </w:rPr>
          <w:t>https://tppnnov.timepad.ru/event/1429996/</w:t>
        </w:r>
      </w:hyperlink>
      <w:r w:rsidR="00650E92">
        <w:t>.</w:t>
      </w:r>
    </w:p>
    <w:p w:rsidR="00650E92" w:rsidRPr="00650E92" w:rsidRDefault="00C13554" w:rsidP="00650E92">
      <w:pPr>
        <w:pStyle w:val="a3"/>
        <w:jc w:val="center"/>
        <w:rPr>
          <w:b/>
        </w:rPr>
      </w:pPr>
      <w:r w:rsidRPr="00650E92">
        <w:rPr>
          <w:b/>
        </w:rPr>
        <w:t>ПРОГРАММА</w:t>
      </w:r>
    </w:p>
    <w:p w:rsidR="00077242" w:rsidRPr="00650E92" w:rsidRDefault="00C13554" w:rsidP="00650E92">
      <w:pPr>
        <w:pStyle w:val="a3"/>
        <w:jc w:val="center"/>
        <w:rPr>
          <w:b/>
        </w:rPr>
      </w:pPr>
      <w:r w:rsidRPr="00650E92">
        <w:rPr>
          <w:b/>
          <w:lang w:val="en-US"/>
        </w:rPr>
        <w:t>III</w:t>
      </w:r>
      <w:r w:rsidRPr="00650E92">
        <w:rPr>
          <w:b/>
        </w:rPr>
        <w:t xml:space="preserve"> Форума «Финансовые инструменты для сектора роста» (на территории присутствия Волго-Вятского главного управления Центрального банка Российской Федерации)</w:t>
      </w:r>
    </w:p>
    <w:p w:rsidR="00C13554" w:rsidRDefault="00C13554" w:rsidP="002515AA">
      <w:pPr>
        <w:pStyle w:val="a3"/>
        <w:jc w:val="both"/>
      </w:pPr>
      <w:r>
        <w:t>Организаторы: Союз «Торгово-промышленная палата Нижегородской области» совместно с Центральным банком Российской Федерации (Банк России</w:t>
      </w:r>
      <w:r w:rsidR="00650E92">
        <w:t>), ПАО «Московская Биржа» и Нижегородской Ассоциацией промышленников и предпринимателей.</w:t>
      </w:r>
    </w:p>
    <w:p w:rsidR="00650E92" w:rsidRDefault="00650E92" w:rsidP="002515AA">
      <w:pPr>
        <w:pStyle w:val="a3"/>
        <w:jc w:val="both"/>
      </w:pPr>
      <w:r w:rsidRPr="007B246D">
        <w:rPr>
          <w:b/>
        </w:rPr>
        <w:t>Дата и время проведения</w:t>
      </w:r>
      <w:r>
        <w:t>: 15 октября 2020 г. (четверг), 11:00</w:t>
      </w:r>
      <w:r w:rsidR="006D6BE1">
        <w:t xml:space="preserve"> </w:t>
      </w:r>
      <w:r>
        <w:t>-</w:t>
      </w:r>
      <w:r w:rsidR="006D6BE1">
        <w:t xml:space="preserve"> </w:t>
      </w:r>
      <w:r>
        <w:t>14:20</w:t>
      </w:r>
    </w:p>
    <w:p w:rsidR="00650E92" w:rsidRDefault="006D6BE1" w:rsidP="002515AA">
      <w:pPr>
        <w:pStyle w:val="a3"/>
        <w:jc w:val="both"/>
      </w:pPr>
      <w:r w:rsidRPr="007B246D">
        <w:rPr>
          <w:b/>
        </w:rPr>
        <w:t>Площадка проведения</w:t>
      </w:r>
      <w:r>
        <w:t xml:space="preserve">: платформа </w:t>
      </w:r>
      <w:proofErr w:type="spellStart"/>
      <w:r>
        <w:rPr>
          <w:lang w:val="en-US"/>
        </w:rPr>
        <w:t>IMind</w:t>
      </w:r>
      <w:proofErr w:type="spellEnd"/>
    </w:p>
    <w:p w:rsidR="006D6BE1" w:rsidRDefault="006D6BE1" w:rsidP="002515AA">
      <w:pPr>
        <w:pStyle w:val="a3"/>
        <w:jc w:val="both"/>
      </w:pPr>
      <w:r w:rsidRPr="007B246D">
        <w:rPr>
          <w:b/>
        </w:rPr>
        <w:t>Модератор мероприятия</w:t>
      </w:r>
      <w:r>
        <w:t xml:space="preserve">: </w:t>
      </w:r>
      <w:r w:rsidRPr="00EF7D8D">
        <w:rPr>
          <w:i/>
        </w:rPr>
        <w:t>(на согласовании)</w:t>
      </w:r>
    </w:p>
    <w:p w:rsidR="006D6BE1" w:rsidRDefault="006D6BE1" w:rsidP="002515AA">
      <w:pPr>
        <w:pStyle w:val="a3"/>
        <w:jc w:val="both"/>
      </w:pPr>
      <w:r w:rsidRPr="007B246D">
        <w:rPr>
          <w:b/>
        </w:rPr>
        <w:t>Подключение участников</w:t>
      </w:r>
      <w:r>
        <w:t>: 10:30 - 11:00</w:t>
      </w:r>
    </w:p>
    <w:p w:rsidR="006D6BE1" w:rsidRDefault="006D6BE1" w:rsidP="002515AA">
      <w:pPr>
        <w:pStyle w:val="a3"/>
        <w:jc w:val="both"/>
      </w:pPr>
    </w:p>
    <w:tbl>
      <w:tblPr>
        <w:tblStyle w:val="a5"/>
        <w:tblW w:w="0" w:type="auto"/>
        <w:tblInd w:w="-318" w:type="dxa"/>
        <w:tblLook w:val="04A0"/>
      </w:tblPr>
      <w:tblGrid>
        <w:gridCol w:w="1702"/>
        <w:gridCol w:w="8187"/>
      </w:tblGrid>
      <w:tr w:rsidR="006D6BE1" w:rsidTr="00145777">
        <w:tc>
          <w:tcPr>
            <w:tcW w:w="1702" w:type="dxa"/>
          </w:tcPr>
          <w:p w:rsidR="006D6BE1" w:rsidRPr="00145777" w:rsidRDefault="00FF1D0C" w:rsidP="002515AA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10.00-10.05</w:t>
            </w:r>
          </w:p>
        </w:tc>
        <w:tc>
          <w:tcPr>
            <w:tcW w:w="8187" w:type="dxa"/>
          </w:tcPr>
          <w:p w:rsidR="00145777" w:rsidRPr="00145777" w:rsidRDefault="00FF1D0C" w:rsidP="00FF1D0C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 xml:space="preserve">Открытие мероприятия </w:t>
            </w:r>
          </w:p>
          <w:p w:rsidR="00450834" w:rsidRDefault="00FF1D0C" w:rsidP="00FF1D0C">
            <w:pPr>
              <w:pStyle w:val="a3"/>
              <w:jc w:val="both"/>
              <w:rPr>
                <w:i/>
              </w:rPr>
            </w:pPr>
            <w:r w:rsidRPr="00145777">
              <w:rPr>
                <w:i/>
              </w:rPr>
              <w:t xml:space="preserve">Генеральный директор Союза </w:t>
            </w:r>
            <w:r w:rsidR="00895D02" w:rsidRPr="00145777">
              <w:rPr>
                <w:i/>
              </w:rPr>
              <w:t xml:space="preserve">«Торгово-промышленная палата Нижегородской области» </w:t>
            </w:r>
          </w:p>
          <w:p w:rsidR="006D6BE1" w:rsidRPr="00145777" w:rsidRDefault="00895D02" w:rsidP="00FF1D0C">
            <w:pPr>
              <w:pStyle w:val="a3"/>
              <w:jc w:val="both"/>
              <w:rPr>
                <w:i/>
              </w:rPr>
            </w:pPr>
            <w:r w:rsidRPr="00145777">
              <w:rPr>
                <w:i/>
              </w:rPr>
              <w:t>Разуваев Иван Андреевич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8859BD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10.05-10.10</w:t>
            </w:r>
          </w:p>
        </w:tc>
        <w:tc>
          <w:tcPr>
            <w:tcW w:w="8187" w:type="dxa"/>
          </w:tcPr>
          <w:p w:rsidR="00145777" w:rsidRPr="00145777" w:rsidRDefault="008859BD" w:rsidP="002515AA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 xml:space="preserve">Вступительное слово </w:t>
            </w:r>
          </w:p>
          <w:p w:rsidR="00450834" w:rsidRDefault="00145777" w:rsidP="002515AA">
            <w:pPr>
              <w:pStyle w:val="a3"/>
              <w:jc w:val="both"/>
              <w:rPr>
                <w:i/>
              </w:rPr>
            </w:pPr>
            <w:r w:rsidRPr="00145777">
              <w:rPr>
                <w:i/>
              </w:rPr>
              <w:t>Н</w:t>
            </w:r>
            <w:r w:rsidR="008859BD" w:rsidRPr="00145777">
              <w:rPr>
                <w:i/>
              </w:rPr>
              <w:t xml:space="preserve">ачальник Волго-Вятского ГУ Банка России </w:t>
            </w:r>
          </w:p>
          <w:p w:rsidR="006D6BE1" w:rsidRPr="00145777" w:rsidRDefault="008859BD" w:rsidP="002515AA">
            <w:pPr>
              <w:pStyle w:val="a3"/>
              <w:jc w:val="both"/>
              <w:rPr>
                <w:i/>
              </w:rPr>
            </w:pPr>
            <w:r w:rsidRPr="00145777">
              <w:rPr>
                <w:i/>
              </w:rPr>
              <w:t xml:space="preserve">Павлова Лариса </w:t>
            </w:r>
            <w:proofErr w:type="spellStart"/>
            <w:r w:rsidRPr="00145777">
              <w:rPr>
                <w:i/>
              </w:rPr>
              <w:t>Вальтеровна</w:t>
            </w:r>
            <w:proofErr w:type="spellEnd"/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3A2D2E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</w:t>
            </w:r>
            <w:r w:rsidR="003A2D2E">
              <w:rPr>
                <w:b/>
              </w:rPr>
              <w:t>1</w:t>
            </w:r>
            <w:r w:rsidRPr="00145777">
              <w:rPr>
                <w:b/>
              </w:rPr>
              <w:t>0-10.</w:t>
            </w:r>
            <w:r w:rsidR="003A2D2E">
              <w:rPr>
                <w:b/>
              </w:rPr>
              <w:t>1</w:t>
            </w:r>
            <w:r w:rsidRPr="00145777">
              <w:rPr>
                <w:b/>
              </w:rPr>
              <w:t>5</w:t>
            </w:r>
          </w:p>
        </w:tc>
        <w:tc>
          <w:tcPr>
            <w:tcW w:w="8187" w:type="dxa"/>
          </w:tcPr>
          <w:p w:rsidR="00450834" w:rsidRDefault="003A2D2E" w:rsidP="002515AA">
            <w:pPr>
              <w:pStyle w:val="a3"/>
              <w:jc w:val="both"/>
            </w:pPr>
            <w:r w:rsidRPr="00450834">
              <w:rPr>
                <w:b/>
              </w:rPr>
              <w:t>Приветственное слово</w:t>
            </w:r>
            <w:r>
              <w:t xml:space="preserve"> </w:t>
            </w:r>
          </w:p>
          <w:p w:rsidR="006D6BE1" w:rsidRPr="00450834" w:rsidRDefault="003A2D2E" w:rsidP="002515AA">
            <w:pPr>
              <w:pStyle w:val="a3"/>
              <w:jc w:val="both"/>
              <w:rPr>
                <w:i/>
              </w:rPr>
            </w:pPr>
            <w:r w:rsidRPr="00450834">
              <w:rPr>
                <w:i/>
              </w:rPr>
              <w:t>Полномочный представитель Президента Российской Федерации в Приволжском Федеральном округе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3A2D2E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</w:t>
            </w:r>
            <w:r w:rsidR="003A2D2E">
              <w:rPr>
                <w:b/>
              </w:rPr>
              <w:t>15</w:t>
            </w:r>
            <w:r w:rsidRPr="00145777">
              <w:rPr>
                <w:b/>
              </w:rPr>
              <w:t>-10.</w:t>
            </w:r>
            <w:r w:rsidR="003A2D2E">
              <w:rPr>
                <w:b/>
              </w:rPr>
              <w:t>2</w:t>
            </w:r>
            <w:r w:rsidRPr="00145777">
              <w:rPr>
                <w:b/>
              </w:rPr>
              <w:t>5</w:t>
            </w:r>
          </w:p>
        </w:tc>
        <w:tc>
          <w:tcPr>
            <w:tcW w:w="8187" w:type="dxa"/>
          </w:tcPr>
          <w:p w:rsidR="00450834" w:rsidRDefault="003A2D2E" w:rsidP="003A2D2E">
            <w:pPr>
              <w:pStyle w:val="a3"/>
              <w:jc w:val="both"/>
              <w:rPr>
                <w:i/>
              </w:rPr>
            </w:pPr>
            <w:r w:rsidRPr="00450834">
              <w:rPr>
                <w:b/>
              </w:rPr>
              <w:t>Основные направления развития финансового рынка до 2021 г.</w:t>
            </w:r>
            <w:r>
              <w:t xml:space="preserve"> </w:t>
            </w:r>
            <w:r w:rsidRPr="00450834">
              <w:rPr>
                <w:i/>
              </w:rPr>
              <w:t xml:space="preserve">Заместитель </w:t>
            </w:r>
            <w:proofErr w:type="gramStart"/>
            <w:r w:rsidRPr="00450834">
              <w:rPr>
                <w:i/>
              </w:rPr>
              <w:t>директора Департамента стратегического развития финансового рынка Банка</w:t>
            </w:r>
            <w:proofErr w:type="gramEnd"/>
            <w:r w:rsidRPr="00450834">
              <w:rPr>
                <w:i/>
              </w:rPr>
              <w:t xml:space="preserve"> России </w:t>
            </w:r>
            <w:r w:rsidR="00626D22">
              <w:rPr>
                <w:i/>
              </w:rPr>
              <w:t>-</w:t>
            </w:r>
            <w:r w:rsidRPr="00450834">
              <w:rPr>
                <w:i/>
              </w:rPr>
              <w:t xml:space="preserve"> начальник Управления реализации стратегических инициатив на финансовом рынке (г. Москва) </w:t>
            </w:r>
          </w:p>
          <w:p w:rsidR="006D6BE1" w:rsidRDefault="003A2D2E" w:rsidP="003A2D2E">
            <w:pPr>
              <w:pStyle w:val="a3"/>
              <w:jc w:val="both"/>
            </w:pPr>
            <w:r w:rsidRPr="00450834">
              <w:rPr>
                <w:i/>
              </w:rPr>
              <w:t>Мельникова Ирина Александровна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626D22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</w:t>
            </w:r>
            <w:r w:rsidR="00626D22">
              <w:rPr>
                <w:b/>
              </w:rPr>
              <w:t>25</w:t>
            </w:r>
            <w:r w:rsidRPr="00145777">
              <w:rPr>
                <w:b/>
              </w:rPr>
              <w:t>-10.</w:t>
            </w:r>
            <w:r w:rsidR="00626D22">
              <w:rPr>
                <w:b/>
              </w:rPr>
              <w:t>3</w:t>
            </w:r>
            <w:r w:rsidRPr="00145777">
              <w:rPr>
                <w:b/>
              </w:rPr>
              <w:t>5</w:t>
            </w:r>
          </w:p>
        </w:tc>
        <w:tc>
          <w:tcPr>
            <w:tcW w:w="8187" w:type="dxa"/>
          </w:tcPr>
          <w:p w:rsidR="003C1518" w:rsidRDefault="00626D22" w:rsidP="002515AA">
            <w:pPr>
              <w:pStyle w:val="a3"/>
              <w:jc w:val="both"/>
            </w:pPr>
            <w:r w:rsidRPr="003C1518">
              <w:rPr>
                <w:b/>
              </w:rPr>
              <w:t>Меры государственной поддержки (облигации, лизинг), в том числе в условиях пандемии</w:t>
            </w:r>
            <w:r>
              <w:t xml:space="preserve"> </w:t>
            </w:r>
          </w:p>
          <w:p w:rsidR="006D6BE1" w:rsidRDefault="00626D22" w:rsidP="002515AA">
            <w:pPr>
              <w:pStyle w:val="a3"/>
              <w:jc w:val="both"/>
            </w:pPr>
            <w:r w:rsidRPr="003C1518">
              <w:rPr>
                <w:i/>
              </w:rPr>
              <w:t>Представитель министерства промышленности, торговли и предпринимательства Нижегородской области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3C1518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</w:t>
            </w:r>
            <w:r w:rsidR="003C1518">
              <w:rPr>
                <w:b/>
              </w:rPr>
              <w:t>35</w:t>
            </w:r>
            <w:r w:rsidRPr="00145777">
              <w:rPr>
                <w:b/>
              </w:rPr>
              <w:t>-10.</w:t>
            </w:r>
            <w:r w:rsidR="003C1518">
              <w:rPr>
                <w:b/>
              </w:rPr>
              <w:t>4</w:t>
            </w:r>
            <w:r w:rsidRPr="00145777">
              <w:rPr>
                <w:b/>
              </w:rPr>
              <w:t>5</w:t>
            </w:r>
          </w:p>
        </w:tc>
        <w:tc>
          <w:tcPr>
            <w:tcW w:w="8187" w:type="dxa"/>
          </w:tcPr>
          <w:p w:rsidR="006D6BE1" w:rsidRDefault="00931085" w:rsidP="00931085">
            <w:pPr>
              <w:pStyle w:val="a3"/>
              <w:jc w:val="both"/>
            </w:pPr>
            <w:r w:rsidRPr="00931085">
              <w:rPr>
                <w:b/>
              </w:rPr>
              <w:t>Практика применения мер государственной поддержки</w:t>
            </w:r>
            <w:r>
              <w:t xml:space="preserve"> </w:t>
            </w:r>
            <w:r w:rsidRPr="00931085">
              <w:rPr>
                <w:i/>
              </w:rPr>
              <w:t>Представитель министерства экономического развития и инвестиций Нижегородской области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9E0E03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10.</w:t>
            </w:r>
            <w:r w:rsidR="009E0E03">
              <w:rPr>
                <w:b/>
              </w:rPr>
              <w:t>45</w:t>
            </w:r>
            <w:r w:rsidRPr="00145777">
              <w:rPr>
                <w:b/>
              </w:rPr>
              <w:t>-10.</w:t>
            </w:r>
            <w:r w:rsidR="009E0E03">
              <w:rPr>
                <w:b/>
              </w:rPr>
              <w:t>55</w:t>
            </w:r>
          </w:p>
        </w:tc>
        <w:tc>
          <w:tcPr>
            <w:tcW w:w="8187" w:type="dxa"/>
          </w:tcPr>
          <w:p w:rsidR="006D6BE1" w:rsidRDefault="009E0E03" w:rsidP="009E0E03">
            <w:pPr>
              <w:pStyle w:val="a3"/>
              <w:jc w:val="both"/>
            </w:pPr>
            <w:r w:rsidRPr="009E0E03">
              <w:rPr>
                <w:b/>
              </w:rPr>
              <w:t xml:space="preserve">Мягкая денежно-кредитная политика как условие </w:t>
            </w:r>
            <w:r w:rsidRPr="009E0E03">
              <w:rPr>
                <w:b/>
              </w:rPr>
              <w:lastRenderedPageBreak/>
              <w:t xml:space="preserve">доступности финансирования в период </w:t>
            </w:r>
            <w:proofErr w:type="spellStart"/>
            <w:r w:rsidRPr="009E0E03">
              <w:rPr>
                <w:b/>
              </w:rPr>
              <w:t>коронакризиса</w:t>
            </w:r>
            <w:proofErr w:type="spellEnd"/>
            <w:r>
              <w:t xml:space="preserve"> </w:t>
            </w:r>
            <w:r w:rsidRPr="009E0E03">
              <w:rPr>
                <w:i/>
              </w:rPr>
              <w:t>Представитель Волго-Вятского ГУ Банка России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9E0E03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lastRenderedPageBreak/>
              <w:t>10.</w:t>
            </w:r>
            <w:r w:rsidR="009E0E03">
              <w:rPr>
                <w:b/>
              </w:rPr>
              <w:t>55</w:t>
            </w:r>
            <w:r w:rsidRPr="00145777">
              <w:rPr>
                <w:b/>
              </w:rPr>
              <w:t>-1</w:t>
            </w:r>
            <w:r w:rsidR="009E0E03">
              <w:rPr>
                <w:b/>
              </w:rPr>
              <w:t>1</w:t>
            </w:r>
            <w:r w:rsidRPr="00145777">
              <w:rPr>
                <w:b/>
              </w:rPr>
              <w:t>.05</w:t>
            </w:r>
          </w:p>
        </w:tc>
        <w:tc>
          <w:tcPr>
            <w:tcW w:w="8187" w:type="dxa"/>
          </w:tcPr>
          <w:p w:rsidR="00944A83" w:rsidRDefault="009E0E03" w:rsidP="00944A83">
            <w:pPr>
              <w:pStyle w:val="a3"/>
              <w:jc w:val="both"/>
            </w:pPr>
            <w:r w:rsidRPr="00944A83">
              <w:rPr>
                <w:b/>
              </w:rPr>
              <w:t>Механизм удаленной идентификации и Единая биометрическая система</w:t>
            </w:r>
            <w:r>
              <w:t xml:space="preserve"> </w:t>
            </w:r>
          </w:p>
          <w:p w:rsidR="006D6BE1" w:rsidRPr="00944A83" w:rsidRDefault="00944A83" w:rsidP="00944A83">
            <w:pPr>
              <w:pStyle w:val="a3"/>
              <w:jc w:val="both"/>
              <w:rPr>
                <w:i/>
              </w:rPr>
            </w:pPr>
            <w:r w:rsidRPr="00944A83">
              <w:rPr>
                <w:i/>
              </w:rPr>
              <w:t>Представитель Департамента финансовых технологий Банка России (</w:t>
            </w:r>
            <w:proofErr w:type="gramStart"/>
            <w:r w:rsidRPr="00944A83">
              <w:rPr>
                <w:i/>
              </w:rPr>
              <w:t>г</w:t>
            </w:r>
            <w:proofErr w:type="gramEnd"/>
            <w:r w:rsidRPr="00944A83">
              <w:rPr>
                <w:i/>
              </w:rPr>
              <w:t>. Москва)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944A83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 w:rsidR="00944A83">
              <w:rPr>
                <w:b/>
              </w:rPr>
              <w:t>1</w:t>
            </w:r>
            <w:r w:rsidRPr="00145777">
              <w:rPr>
                <w:b/>
              </w:rPr>
              <w:t>.0</w:t>
            </w:r>
            <w:r w:rsidR="00944A83">
              <w:rPr>
                <w:b/>
              </w:rPr>
              <w:t>5</w:t>
            </w:r>
            <w:r w:rsidRPr="00145777">
              <w:rPr>
                <w:b/>
              </w:rPr>
              <w:t>-1</w:t>
            </w:r>
            <w:r w:rsidR="00944A83">
              <w:rPr>
                <w:b/>
              </w:rPr>
              <w:t>1</w:t>
            </w:r>
            <w:r w:rsidRPr="00145777">
              <w:rPr>
                <w:b/>
              </w:rPr>
              <w:t>.</w:t>
            </w:r>
            <w:r w:rsidR="00944A83">
              <w:rPr>
                <w:b/>
              </w:rPr>
              <w:t>1</w:t>
            </w:r>
            <w:r w:rsidRPr="00145777">
              <w:rPr>
                <w:b/>
              </w:rPr>
              <w:t>5</w:t>
            </w:r>
          </w:p>
        </w:tc>
        <w:tc>
          <w:tcPr>
            <w:tcW w:w="8187" w:type="dxa"/>
          </w:tcPr>
          <w:p w:rsidR="00944A83" w:rsidRDefault="00944A83" w:rsidP="00944A83">
            <w:pPr>
              <w:pStyle w:val="a3"/>
              <w:jc w:val="both"/>
            </w:pPr>
            <w:r w:rsidRPr="00944A83">
              <w:rPr>
                <w:b/>
              </w:rPr>
              <w:t>Система быстрых платежей</w:t>
            </w:r>
            <w:r>
              <w:t xml:space="preserve"> </w:t>
            </w:r>
          </w:p>
          <w:p w:rsidR="006D6BE1" w:rsidRPr="00944A83" w:rsidRDefault="00944A83" w:rsidP="00944A83">
            <w:pPr>
              <w:pStyle w:val="a3"/>
              <w:jc w:val="both"/>
              <w:rPr>
                <w:i/>
              </w:rPr>
            </w:pPr>
            <w:r w:rsidRPr="00944A83">
              <w:rPr>
                <w:i/>
              </w:rPr>
              <w:t>Представитель Волго-Вятского ГУ Банка России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334ABD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 w:rsidR="00334ABD">
              <w:rPr>
                <w:b/>
              </w:rPr>
              <w:t>1</w:t>
            </w:r>
            <w:r w:rsidRPr="00145777">
              <w:rPr>
                <w:b/>
              </w:rPr>
              <w:t>.</w:t>
            </w:r>
            <w:r w:rsidR="00334ABD">
              <w:rPr>
                <w:b/>
              </w:rPr>
              <w:t>15</w:t>
            </w:r>
            <w:r w:rsidRPr="00145777">
              <w:rPr>
                <w:b/>
              </w:rPr>
              <w:t>-1</w:t>
            </w:r>
            <w:r w:rsidR="00334ABD">
              <w:rPr>
                <w:b/>
              </w:rPr>
              <w:t>1</w:t>
            </w:r>
            <w:r w:rsidRPr="00145777">
              <w:rPr>
                <w:b/>
              </w:rPr>
              <w:t>.</w:t>
            </w:r>
            <w:r w:rsidR="00334ABD">
              <w:rPr>
                <w:b/>
              </w:rPr>
              <w:t>40</w:t>
            </w:r>
          </w:p>
        </w:tc>
        <w:tc>
          <w:tcPr>
            <w:tcW w:w="8187" w:type="dxa"/>
          </w:tcPr>
          <w:p w:rsidR="006D6BE1" w:rsidRPr="00334ABD" w:rsidRDefault="00334ABD" w:rsidP="002515AA">
            <w:pPr>
              <w:pStyle w:val="a3"/>
              <w:jc w:val="both"/>
              <w:rPr>
                <w:b/>
              </w:rPr>
            </w:pPr>
            <w:r w:rsidRPr="00334ABD">
              <w:rPr>
                <w:b/>
              </w:rPr>
              <w:t>Ответы на вопросы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8859BD" w:rsidP="00334ABD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 w:rsidR="00334ABD">
              <w:rPr>
                <w:b/>
              </w:rPr>
              <w:t>1</w:t>
            </w:r>
            <w:r w:rsidRPr="00145777">
              <w:rPr>
                <w:b/>
              </w:rPr>
              <w:t>.</w:t>
            </w:r>
            <w:r w:rsidR="00334ABD">
              <w:rPr>
                <w:b/>
              </w:rPr>
              <w:t>4</w:t>
            </w:r>
            <w:r w:rsidRPr="00145777">
              <w:rPr>
                <w:b/>
              </w:rPr>
              <w:t>0-1</w:t>
            </w:r>
            <w:r w:rsidR="00334ABD">
              <w:rPr>
                <w:b/>
              </w:rPr>
              <w:t>2</w:t>
            </w:r>
            <w:r w:rsidRPr="00145777">
              <w:rPr>
                <w:b/>
              </w:rPr>
              <w:t>.0</w:t>
            </w:r>
            <w:r w:rsidR="00334ABD">
              <w:rPr>
                <w:b/>
              </w:rPr>
              <w:t>0</w:t>
            </w:r>
          </w:p>
        </w:tc>
        <w:tc>
          <w:tcPr>
            <w:tcW w:w="8187" w:type="dxa"/>
          </w:tcPr>
          <w:p w:rsidR="006D6BE1" w:rsidRPr="00334ABD" w:rsidRDefault="00334ABD" w:rsidP="002515AA">
            <w:pPr>
              <w:pStyle w:val="a3"/>
              <w:jc w:val="both"/>
              <w:rPr>
                <w:b/>
                <w:i/>
              </w:rPr>
            </w:pPr>
            <w:r w:rsidRPr="00334ABD">
              <w:rPr>
                <w:b/>
                <w:i/>
              </w:rPr>
              <w:t xml:space="preserve">Перерыв </w:t>
            </w:r>
          </w:p>
        </w:tc>
      </w:tr>
      <w:tr w:rsidR="00334ABD" w:rsidTr="001768B0">
        <w:tc>
          <w:tcPr>
            <w:tcW w:w="9889" w:type="dxa"/>
            <w:gridSpan w:val="2"/>
          </w:tcPr>
          <w:p w:rsidR="00334ABD" w:rsidRPr="00334ABD" w:rsidRDefault="00334ABD" w:rsidP="00334ABD">
            <w:pPr>
              <w:pStyle w:val="a3"/>
              <w:jc w:val="center"/>
              <w:rPr>
                <w:b/>
              </w:rPr>
            </w:pPr>
            <w:r w:rsidRPr="00334ABD">
              <w:rPr>
                <w:b/>
              </w:rPr>
              <w:t xml:space="preserve">Финансовый инструмент «Лизинг» </w:t>
            </w:r>
            <w:r w:rsidRPr="00334ABD">
              <w:rPr>
                <w:b/>
                <w:i/>
              </w:rPr>
              <w:t>(модератор секции – на согласовании)</w:t>
            </w:r>
          </w:p>
        </w:tc>
      </w:tr>
      <w:tr w:rsidR="00334ABD" w:rsidTr="00145777">
        <w:tc>
          <w:tcPr>
            <w:tcW w:w="1702" w:type="dxa"/>
          </w:tcPr>
          <w:p w:rsidR="00334ABD" w:rsidRPr="00145777" w:rsidRDefault="00334ABD" w:rsidP="00334ABD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187" w:type="dxa"/>
          </w:tcPr>
          <w:p w:rsidR="00B57C6B" w:rsidRDefault="00B57C6B" w:rsidP="00B57C6B">
            <w:pPr>
              <w:pStyle w:val="a3"/>
              <w:jc w:val="both"/>
            </w:pPr>
            <w:r w:rsidRPr="00B57C6B">
              <w:rPr>
                <w:b/>
              </w:rPr>
              <w:t>Лизинг как дополнительный источник финансирования бизнеса: преимущества и возможности.</w:t>
            </w:r>
            <w:r>
              <w:t xml:space="preserve"> </w:t>
            </w:r>
          </w:p>
          <w:p w:rsidR="00B57C6B" w:rsidRPr="00B57C6B" w:rsidRDefault="00B57C6B" w:rsidP="00B57C6B">
            <w:pPr>
              <w:pStyle w:val="a3"/>
              <w:jc w:val="both"/>
              <w:rPr>
                <w:i/>
              </w:rPr>
            </w:pPr>
            <w:r w:rsidRPr="00B57C6B">
              <w:rPr>
                <w:i/>
              </w:rPr>
              <w:t>Представитель профессионального объединения лизинговых компаний/Представитель лизинговой компании/Представитель Волго-Вятского ГУ Банка России (по согласованию)</w:t>
            </w:r>
          </w:p>
        </w:tc>
      </w:tr>
      <w:tr w:rsidR="00334ABD" w:rsidTr="00145777">
        <w:tc>
          <w:tcPr>
            <w:tcW w:w="1702" w:type="dxa"/>
          </w:tcPr>
          <w:p w:rsidR="00334ABD" w:rsidRPr="00145777" w:rsidRDefault="00334ABD" w:rsidP="00622B92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622B92">
              <w:rPr>
                <w:b/>
              </w:rPr>
              <w:t>1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622B92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622B92" w:rsidRDefault="00622B92" w:rsidP="002515AA">
            <w:pPr>
              <w:pStyle w:val="a3"/>
              <w:jc w:val="both"/>
            </w:pPr>
            <w:proofErr w:type="spellStart"/>
            <w:r w:rsidRPr="00622B92">
              <w:rPr>
                <w:b/>
              </w:rPr>
              <w:t>Автолизинг</w:t>
            </w:r>
            <w:proofErr w:type="spellEnd"/>
            <w:r>
              <w:t xml:space="preserve"> </w:t>
            </w:r>
          </w:p>
          <w:p w:rsidR="00334ABD" w:rsidRPr="00622B92" w:rsidRDefault="00622B92" w:rsidP="002515AA">
            <w:pPr>
              <w:pStyle w:val="a3"/>
              <w:jc w:val="both"/>
              <w:rPr>
                <w:i/>
              </w:rPr>
            </w:pPr>
            <w:r w:rsidRPr="00622B92">
              <w:rPr>
                <w:i/>
              </w:rPr>
              <w:t>Представитель ООО «</w:t>
            </w:r>
            <w:proofErr w:type="spellStart"/>
            <w:r w:rsidRPr="00622B92">
              <w:rPr>
                <w:i/>
              </w:rPr>
              <w:t>Каркаде</w:t>
            </w:r>
            <w:proofErr w:type="spellEnd"/>
            <w:r w:rsidRPr="00622B92">
              <w:rPr>
                <w:i/>
              </w:rPr>
              <w:t>»</w:t>
            </w:r>
          </w:p>
        </w:tc>
      </w:tr>
      <w:tr w:rsidR="00334ABD" w:rsidTr="00145777">
        <w:tc>
          <w:tcPr>
            <w:tcW w:w="1702" w:type="dxa"/>
          </w:tcPr>
          <w:p w:rsidR="00334ABD" w:rsidRPr="00145777" w:rsidRDefault="00334ABD" w:rsidP="00BA5412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BA5412">
              <w:rPr>
                <w:b/>
              </w:rPr>
              <w:t>2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BA541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711D91" w:rsidRDefault="00BA5412" w:rsidP="00BA5412">
            <w:pPr>
              <w:pStyle w:val="a3"/>
              <w:jc w:val="both"/>
            </w:pPr>
            <w:r w:rsidRPr="00711D91">
              <w:rPr>
                <w:b/>
              </w:rPr>
              <w:t xml:space="preserve">Льготная лизинговая поддержка </w:t>
            </w:r>
          </w:p>
          <w:p w:rsidR="00334ABD" w:rsidRPr="00711D91" w:rsidRDefault="00BA5412" w:rsidP="00BA5412">
            <w:pPr>
              <w:pStyle w:val="a3"/>
              <w:jc w:val="both"/>
              <w:rPr>
                <w:i/>
              </w:rPr>
            </w:pPr>
            <w:r w:rsidRPr="00711D91">
              <w:rPr>
                <w:i/>
              </w:rPr>
              <w:t>Представитель лизинговой компан</w:t>
            </w:r>
            <w:proofErr w:type="gramStart"/>
            <w:r w:rsidRPr="00711D91">
              <w:rPr>
                <w:i/>
              </w:rPr>
              <w:t>ии АО</w:t>
            </w:r>
            <w:proofErr w:type="gramEnd"/>
            <w:r w:rsidRPr="00711D91">
              <w:rPr>
                <w:i/>
              </w:rPr>
              <w:t xml:space="preserve"> «РЛК Республики Татарстан» (г. Казань)</w:t>
            </w:r>
          </w:p>
        </w:tc>
      </w:tr>
      <w:tr w:rsidR="00334ABD" w:rsidTr="00145777">
        <w:tc>
          <w:tcPr>
            <w:tcW w:w="1702" w:type="dxa"/>
          </w:tcPr>
          <w:p w:rsidR="00334ABD" w:rsidRPr="00145777" w:rsidRDefault="00334ABD" w:rsidP="00D07F56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07F56">
              <w:rPr>
                <w:b/>
              </w:rPr>
              <w:t>3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07F56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D07F56" w:rsidRDefault="00D07F56" w:rsidP="002515AA">
            <w:pPr>
              <w:pStyle w:val="a3"/>
              <w:jc w:val="both"/>
            </w:pPr>
            <w:r w:rsidRPr="00D07F56">
              <w:rPr>
                <w:b/>
              </w:rPr>
              <w:t>Лизинг оборудования</w:t>
            </w:r>
            <w:r>
              <w:t xml:space="preserve"> </w:t>
            </w:r>
          </w:p>
          <w:p w:rsidR="00334ABD" w:rsidRPr="00D07F56" w:rsidRDefault="00D07F56" w:rsidP="002515AA">
            <w:pPr>
              <w:pStyle w:val="a3"/>
              <w:jc w:val="both"/>
              <w:rPr>
                <w:i/>
              </w:rPr>
            </w:pPr>
            <w:r w:rsidRPr="00D07F56">
              <w:rPr>
                <w:i/>
              </w:rPr>
              <w:t>Представитель ПАО «НБД – Банк»</w:t>
            </w:r>
          </w:p>
        </w:tc>
      </w:tr>
      <w:tr w:rsidR="00334ABD" w:rsidTr="00145777">
        <w:tc>
          <w:tcPr>
            <w:tcW w:w="1702" w:type="dxa"/>
          </w:tcPr>
          <w:p w:rsidR="00334ABD" w:rsidRPr="00145777" w:rsidRDefault="00334ABD" w:rsidP="00D07F56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07F56">
              <w:rPr>
                <w:b/>
              </w:rPr>
              <w:t>4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07F56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D07F56" w:rsidRDefault="00D07F56" w:rsidP="002515AA">
            <w:pPr>
              <w:pStyle w:val="a3"/>
              <w:jc w:val="both"/>
            </w:pPr>
            <w:r w:rsidRPr="00D07F56">
              <w:rPr>
                <w:b/>
              </w:rPr>
              <w:t>Лизинг сельскохозяйственной техники</w:t>
            </w:r>
            <w:r>
              <w:t xml:space="preserve"> </w:t>
            </w:r>
          </w:p>
          <w:p w:rsidR="00334ABD" w:rsidRPr="00D07F56" w:rsidRDefault="00D07F56" w:rsidP="002515AA">
            <w:pPr>
              <w:pStyle w:val="a3"/>
              <w:jc w:val="both"/>
              <w:rPr>
                <w:i/>
              </w:rPr>
            </w:pPr>
            <w:r w:rsidRPr="00D07F56">
              <w:rPr>
                <w:i/>
              </w:rPr>
              <w:t>Представитель АО «</w:t>
            </w:r>
            <w:proofErr w:type="spellStart"/>
            <w:r w:rsidRPr="00D07F56">
              <w:rPr>
                <w:i/>
              </w:rPr>
              <w:t>Росагролизинг</w:t>
            </w:r>
            <w:proofErr w:type="spellEnd"/>
            <w:r w:rsidRPr="00D07F56">
              <w:rPr>
                <w:i/>
              </w:rPr>
              <w:t>»</w:t>
            </w:r>
          </w:p>
        </w:tc>
      </w:tr>
      <w:tr w:rsidR="00334ABD" w:rsidTr="00145777">
        <w:tc>
          <w:tcPr>
            <w:tcW w:w="1702" w:type="dxa"/>
          </w:tcPr>
          <w:p w:rsidR="00334ABD" w:rsidRPr="00145777" w:rsidRDefault="00334ABD" w:rsidP="003128EE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3128EE">
              <w:rPr>
                <w:b/>
              </w:rPr>
              <w:t>5</w:t>
            </w:r>
            <w:r w:rsidRPr="00145777">
              <w:rPr>
                <w:b/>
              </w:rPr>
              <w:t>0-1</w:t>
            </w:r>
            <w:r w:rsidR="003128EE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3128E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334ABD" w:rsidRPr="003128EE" w:rsidRDefault="003128EE" w:rsidP="002515AA">
            <w:pPr>
              <w:pStyle w:val="a3"/>
              <w:jc w:val="both"/>
              <w:rPr>
                <w:b/>
              </w:rPr>
            </w:pPr>
            <w:r w:rsidRPr="003128EE">
              <w:rPr>
                <w:b/>
              </w:rPr>
              <w:t>Ответы на вопросы, закрытие секции</w:t>
            </w:r>
          </w:p>
        </w:tc>
      </w:tr>
      <w:tr w:rsidR="003128EE" w:rsidTr="00B65611">
        <w:tc>
          <w:tcPr>
            <w:tcW w:w="9889" w:type="dxa"/>
            <w:gridSpan w:val="2"/>
          </w:tcPr>
          <w:p w:rsidR="003128EE" w:rsidRDefault="003128EE" w:rsidP="003128EE">
            <w:pPr>
              <w:pStyle w:val="a3"/>
              <w:jc w:val="center"/>
            </w:pPr>
            <w:r w:rsidRPr="00334ABD">
              <w:rPr>
                <w:b/>
              </w:rPr>
              <w:t>Финансовый инструмент «</w:t>
            </w:r>
            <w:r>
              <w:rPr>
                <w:b/>
              </w:rPr>
              <w:t>Государственно – частное партнерство</w:t>
            </w:r>
            <w:r w:rsidRPr="00334ABD">
              <w:rPr>
                <w:b/>
              </w:rPr>
              <w:t xml:space="preserve">» </w:t>
            </w:r>
            <w:r w:rsidRPr="00334ABD">
              <w:rPr>
                <w:b/>
                <w:i/>
              </w:rPr>
              <w:t>(модератор секции – на согласовании)</w:t>
            </w:r>
          </w:p>
        </w:tc>
      </w:tr>
      <w:tr w:rsidR="006D6BE1" w:rsidTr="00145777">
        <w:tc>
          <w:tcPr>
            <w:tcW w:w="1702" w:type="dxa"/>
          </w:tcPr>
          <w:p w:rsidR="006D6BE1" w:rsidRPr="00145777" w:rsidRDefault="003128EE" w:rsidP="002515AA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187" w:type="dxa"/>
          </w:tcPr>
          <w:p w:rsidR="007E7477" w:rsidRDefault="00DC745F" w:rsidP="002515AA">
            <w:pPr>
              <w:pStyle w:val="a3"/>
              <w:jc w:val="both"/>
            </w:pPr>
            <w:r w:rsidRPr="007E7477">
              <w:rPr>
                <w:b/>
              </w:rPr>
              <w:t>Задачи и опыт ГЧП в Нижегородской области</w:t>
            </w:r>
            <w:r>
              <w:t xml:space="preserve"> </w:t>
            </w:r>
          </w:p>
          <w:p w:rsidR="006D6BE1" w:rsidRPr="007E7477" w:rsidRDefault="00DC745F" w:rsidP="002515AA">
            <w:pPr>
              <w:pStyle w:val="a3"/>
              <w:jc w:val="both"/>
              <w:rPr>
                <w:i/>
              </w:rPr>
            </w:pPr>
            <w:r w:rsidRPr="007E7477">
              <w:rPr>
                <w:i/>
              </w:rPr>
              <w:t>Представитель Министерства имущественных и земельных отношений Нижегородской области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DC745F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C745F">
              <w:rPr>
                <w:b/>
              </w:rPr>
              <w:t>1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C745F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7E7477" w:rsidRDefault="00DC745F" w:rsidP="00DC745F">
            <w:pPr>
              <w:pStyle w:val="a3"/>
              <w:jc w:val="both"/>
            </w:pPr>
            <w:r w:rsidRPr="007E7477">
              <w:rPr>
                <w:b/>
              </w:rPr>
              <w:t>Применение инструмента ГЧП и концессии. Практика использования механизма ГЧП</w:t>
            </w:r>
            <w:r>
              <w:t xml:space="preserve"> </w:t>
            </w:r>
          </w:p>
          <w:p w:rsidR="007E7477" w:rsidRDefault="00DC745F" w:rsidP="00DC745F">
            <w:pPr>
              <w:pStyle w:val="a3"/>
              <w:jc w:val="both"/>
              <w:rPr>
                <w:i/>
              </w:rPr>
            </w:pPr>
            <w:r w:rsidRPr="007E7477">
              <w:rPr>
                <w:i/>
              </w:rPr>
              <w:t xml:space="preserve">Представитель АО «Корпорация развития Нижегородской области» </w:t>
            </w:r>
          </w:p>
          <w:p w:rsidR="003128EE" w:rsidRPr="007E7477" w:rsidRDefault="00DC745F" w:rsidP="00DC745F">
            <w:pPr>
              <w:pStyle w:val="a3"/>
              <w:jc w:val="both"/>
              <w:rPr>
                <w:i/>
              </w:rPr>
            </w:pPr>
            <w:r w:rsidRPr="007E7477">
              <w:rPr>
                <w:i/>
              </w:rPr>
              <w:t>Представитель ООО «Управление отходами НН»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7E7477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E7477">
              <w:rPr>
                <w:b/>
              </w:rPr>
              <w:t>2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E747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7E7477" w:rsidRDefault="007E7477" w:rsidP="007E7477">
            <w:pPr>
              <w:pStyle w:val="a3"/>
              <w:jc w:val="both"/>
            </w:pPr>
            <w:r w:rsidRPr="007E7477">
              <w:rPr>
                <w:b/>
              </w:rPr>
              <w:t>Сектор «Устойчивого развития». Практика и перспективы размещения «концессионных» и «зеленых» облигаций на ПАО Московская Биржа</w:t>
            </w:r>
            <w:r>
              <w:t xml:space="preserve"> </w:t>
            </w:r>
          </w:p>
          <w:p w:rsidR="003128EE" w:rsidRPr="007E7477" w:rsidRDefault="007E7477" w:rsidP="007E7477">
            <w:pPr>
              <w:pStyle w:val="a3"/>
              <w:jc w:val="both"/>
              <w:rPr>
                <w:i/>
              </w:rPr>
            </w:pPr>
            <w:r w:rsidRPr="007E7477">
              <w:rPr>
                <w:i/>
              </w:rPr>
              <w:t>Представитель ПАО «Московская Биржа»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7E7477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E7477">
              <w:rPr>
                <w:b/>
              </w:rPr>
              <w:t>3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E7477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7E7477" w:rsidRDefault="007E7477" w:rsidP="002515AA">
            <w:pPr>
              <w:pStyle w:val="a3"/>
              <w:jc w:val="both"/>
            </w:pPr>
            <w:r w:rsidRPr="007E7477">
              <w:rPr>
                <w:b/>
              </w:rPr>
              <w:t>Участие кредитных организаций в проектах государственно-частного партнерства</w:t>
            </w:r>
            <w:r>
              <w:t xml:space="preserve"> </w:t>
            </w:r>
          </w:p>
          <w:p w:rsidR="003128EE" w:rsidRPr="007E7477" w:rsidRDefault="007E7477" w:rsidP="002515AA">
            <w:pPr>
              <w:pStyle w:val="a3"/>
              <w:jc w:val="both"/>
              <w:rPr>
                <w:i/>
              </w:rPr>
            </w:pPr>
            <w:r w:rsidRPr="007E7477">
              <w:rPr>
                <w:i/>
              </w:rPr>
              <w:t>Представитель ПАО Сбербанк/ПАО ВТБ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7E7477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E7477">
              <w:rPr>
                <w:b/>
              </w:rPr>
              <w:t>4</w:t>
            </w:r>
            <w:r w:rsidRPr="00145777">
              <w:rPr>
                <w:b/>
              </w:rPr>
              <w:t>0-1</w:t>
            </w:r>
            <w:r w:rsidR="007E7477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7E747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3128EE" w:rsidRDefault="007E7477" w:rsidP="002515AA">
            <w:pPr>
              <w:pStyle w:val="a3"/>
              <w:jc w:val="both"/>
            </w:pPr>
            <w:r w:rsidRPr="003128EE">
              <w:rPr>
                <w:b/>
              </w:rPr>
              <w:t>Ответы на вопросы, закрытие секции</w:t>
            </w:r>
          </w:p>
        </w:tc>
      </w:tr>
      <w:tr w:rsidR="007E7477" w:rsidTr="00095266">
        <w:tc>
          <w:tcPr>
            <w:tcW w:w="9889" w:type="dxa"/>
            <w:gridSpan w:val="2"/>
          </w:tcPr>
          <w:p w:rsidR="007E7477" w:rsidRPr="003128EE" w:rsidRDefault="007E7477" w:rsidP="007E7477">
            <w:pPr>
              <w:pStyle w:val="a3"/>
              <w:jc w:val="center"/>
              <w:rPr>
                <w:b/>
              </w:rPr>
            </w:pPr>
            <w:r w:rsidRPr="00334ABD">
              <w:rPr>
                <w:b/>
              </w:rPr>
              <w:t>Финансовый инструмент «</w:t>
            </w:r>
            <w:r>
              <w:rPr>
                <w:b/>
              </w:rPr>
              <w:t>Корпоративные облигации</w:t>
            </w:r>
            <w:r w:rsidRPr="00334ABD">
              <w:rPr>
                <w:b/>
              </w:rPr>
              <w:t xml:space="preserve">» </w:t>
            </w:r>
            <w:r w:rsidRPr="00334ABD">
              <w:rPr>
                <w:b/>
                <w:i/>
              </w:rPr>
              <w:t xml:space="preserve">(модератор секции </w:t>
            </w:r>
            <w:r w:rsidRPr="00334ABD">
              <w:rPr>
                <w:b/>
                <w:i/>
              </w:rPr>
              <w:lastRenderedPageBreak/>
              <w:t>– на согласовании)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2515AA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187" w:type="dxa"/>
          </w:tcPr>
          <w:p w:rsidR="007E7477" w:rsidRDefault="007E7477" w:rsidP="002515AA">
            <w:pPr>
              <w:pStyle w:val="a3"/>
              <w:jc w:val="both"/>
            </w:pPr>
            <w:r w:rsidRPr="007E7477">
              <w:rPr>
                <w:b/>
              </w:rPr>
              <w:t>Развитие рынка корпоративных облигаций</w:t>
            </w:r>
            <w:r>
              <w:t xml:space="preserve"> </w:t>
            </w:r>
          </w:p>
          <w:p w:rsidR="003128EE" w:rsidRPr="007E7477" w:rsidRDefault="007E7477" w:rsidP="002515AA">
            <w:pPr>
              <w:pStyle w:val="a3"/>
              <w:jc w:val="both"/>
              <w:rPr>
                <w:i/>
              </w:rPr>
            </w:pPr>
            <w:r w:rsidRPr="007E7477">
              <w:rPr>
                <w:i/>
              </w:rPr>
              <w:t xml:space="preserve">Представитель Волго-Вятского ГУ Банка России 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7913D4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913D4">
              <w:rPr>
                <w:b/>
              </w:rPr>
              <w:t>1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913D4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7913D4" w:rsidRDefault="007913D4" w:rsidP="007913D4">
            <w:pPr>
              <w:pStyle w:val="a3"/>
              <w:jc w:val="both"/>
            </w:pPr>
            <w:r w:rsidRPr="007913D4">
              <w:rPr>
                <w:b/>
              </w:rPr>
              <w:t>Использование института инфраструктурных облигаций для финансирования проектов ГЧП</w:t>
            </w:r>
            <w:r>
              <w:t xml:space="preserve"> </w:t>
            </w:r>
          </w:p>
          <w:p w:rsidR="007F329D" w:rsidRDefault="007913D4" w:rsidP="007913D4">
            <w:pPr>
              <w:pStyle w:val="a3"/>
              <w:jc w:val="both"/>
              <w:rPr>
                <w:i/>
              </w:rPr>
            </w:pPr>
            <w:r w:rsidRPr="007913D4">
              <w:rPr>
                <w:i/>
              </w:rPr>
              <w:t xml:space="preserve">Заместитель </w:t>
            </w:r>
            <w:proofErr w:type="gramStart"/>
            <w:r w:rsidRPr="007913D4">
              <w:rPr>
                <w:i/>
              </w:rPr>
              <w:t>директора Департамента стратегического развития финансового рынка Банка</w:t>
            </w:r>
            <w:proofErr w:type="gramEnd"/>
            <w:r w:rsidRPr="007913D4">
              <w:rPr>
                <w:i/>
              </w:rPr>
              <w:t xml:space="preserve"> России – начальник Управления реализации стратегических инициатив на финансовом рынке  </w:t>
            </w:r>
          </w:p>
          <w:p w:rsidR="003128EE" w:rsidRPr="007913D4" w:rsidRDefault="007913D4" w:rsidP="007913D4">
            <w:pPr>
              <w:pStyle w:val="a3"/>
              <w:jc w:val="both"/>
              <w:rPr>
                <w:i/>
              </w:rPr>
            </w:pPr>
            <w:r w:rsidRPr="007913D4">
              <w:rPr>
                <w:i/>
              </w:rPr>
              <w:t>Мельникова Ирина Александровна (</w:t>
            </w:r>
            <w:proofErr w:type="gramStart"/>
            <w:r w:rsidRPr="007913D4">
              <w:rPr>
                <w:i/>
              </w:rPr>
              <w:t>г</w:t>
            </w:r>
            <w:proofErr w:type="gramEnd"/>
            <w:r w:rsidRPr="007913D4">
              <w:rPr>
                <w:i/>
              </w:rPr>
              <w:t>. Москва)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7F329D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F329D">
              <w:rPr>
                <w:b/>
              </w:rPr>
              <w:t>2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7F329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9C6255" w:rsidRDefault="007F329D" w:rsidP="007F329D">
            <w:pPr>
              <w:pStyle w:val="a3"/>
              <w:jc w:val="both"/>
            </w:pPr>
            <w:r w:rsidRPr="009C6255">
              <w:rPr>
                <w:b/>
              </w:rPr>
              <w:t>Инструменты поддержки субъектов МСП для выхода на фондовый рынок</w:t>
            </w:r>
            <w:r>
              <w:t xml:space="preserve"> </w:t>
            </w:r>
          </w:p>
          <w:p w:rsidR="003128EE" w:rsidRPr="009C6255" w:rsidRDefault="007F329D" w:rsidP="007F329D">
            <w:pPr>
              <w:pStyle w:val="a3"/>
              <w:jc w:val="both"/>
              <w:rPr>
                <w:i/>
              </w:rPr>
            </w:pPr>
            <w:r w:rsidRPr="009C6255">
              <w:rPr>
                <w:i/>
              </w:rPr>
              <w:t>Представитель Управления Службы по защите прав потребителей и обеспечению доступности финансовых услуг в Приволжском федеральном округе</w:t>
            </w:r>
          </w:p>
        </w:tc>
      </w:tr>
      <w:tr w:rsidR="003128EE" w:rsidTr="00145777">
        <w:tc>
          <w:tcPr>
            <w:tcW w:w="1702" w:type="dxa"/>
          </w:tcPr>
          <w:p w:rsidR="003128EE" w:rsidRPr="00145777" w:rsidRDefault="003128EE" w:rsidP="009C6255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9C6255">
              <w:rPr>
                <w:b/>
              </w:rPr>
              <w:t>3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9C625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157AAA" w:rsidRDefault="009C6255" w:rsidP="00157AAA">
            <w:pPr>
              <w:pStyle w:val="a3"/>
              <w:jc w:val="both"/>
            </w:pPr>
            <w:r w:rsidRPr="00157AAA">
              <w:rPr>
                <w:b/>
              </w:rPr>
              <w:t xml:space="preserve">Сектор </w:t>
            </w:r>
            <w:r w:rsidR="00157AAA" w:rsidRPr="00157AAA">
              <w:rPr>
                <w:b/>
              </w:rPr>
              <w:t>Р</w:t>
            </w:r>
            <w:r w:rsidRPr="00157AAA">
              <w:rPr>
                <w:b/>
              </w:rPr>
              <w:t>оста в современных условиях</w:t>
            </w:r>
            <w:r>
              <w:t xml:space="preserve"> </w:t>
            </w:r>
          </w:p>
          <w:p w:rsidR="003128EE" w:rsidRPr="00157AAA" w:rsidRDefault="009C6255" w:rsidP="00157AAA">
            <w:pPr>
              <w:pStyle w:val="a3"/>
              <w:jc w:val="both"/>
              <w:rPr>
                <w:i/>
              </w:rPr>
            </w:pPr>
            <w:r w:rsidRPr="00157AAA">
              <w:rPr>
                <w:i/>
              </w:rPr>
              <w:t>Представитель ПАО «Московская Биржа» (</w:t>
            </w:r>
            <w:proofErr w:type="gramStart"/>
            <w:r w:rsidRPr="00157AAA">
              <w:rPr>
                <w:i/>
              </w:rPr>
              <w:t>г</w:t>
            </w:r>
            <w:proofErr w:type="gramEnd"/>
            <w:r w:rsidRPr="00157AAA">
              <w:rPr>
                <w:i/>
              </w:rPr>
              <w:t>. Москва)</w:t>
            </w:r>
          </w:p>
        </w:tc>
      </w:tr>
      <w:tr w:rsidR="009C6255" w:rsidTr="00145777">
        <w:tc>
          <w:tcPr>
            <w:tcW w:w="1702" w:type="dxa"/>
          </w:tcPr>
          <w:p w:rsidR="009C6255" w:rsidRPr="00145777" w:rsidRDefault="009C6255" w:rsidP="00157AAA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157AAA">
              <w:rPr>
                <w:b/>
              </w:rPr>
              <w:t>4</w:t>
            </w:r>
            <w:r w:rsidRPr="00145777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157AAA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157AAA" w:rsidRDefault="00157AAA" w:rsidP="00157AAA">
            <w:pPr>
              <w:pStyle w:val="a3"/>
              <w:jc w:val="both"/>
            </w:pPr>
            <w:r w:rsidRPr="00157AAA">
              <w:rPr>
                <w:b/>
              </w:rPr>
              <w:t>Участие рейтинговых аген</w:t>
            </w:r>
            <w:proofErr w:type="gramStart"/>
            <w:r w:rsidRPr="00157AAA">
              <w:rPr>
                <w:b/>
              </w:rPr>
              <w:t>тств пр</w:t>
            </w:r>
            <w:proofErr w:type="gramEnd"/>
            <w:r w:rsidRPr="00157AAA">
              <w:rPr>
                <w:b/>
              </w:rPr>
              <w:t>и организации размещения выпусков облигаций</w:t>
            </w:r>
            <w:r>
              <w:t xml:space="preserve"> </w:t>
            </w:r>
          </w:p>
          <w:p w:rsidR="009C6255" w:rsidRPr="00157AAA" w:rsidRDefault="00157AAA" w:rsidP="00157AAA">
            <w:pPr>
              <w:pStyle w:val="a3"/>
              <w:jc w:val="both"/>
              <w:rPr>
                <w:i/>
              </w:rPr>
            </w:pPr>
            <w:r w:rsidRPr="00157AAA">
              <w:rPr>
                <w:i/>
              </w:rPr>
              <w:t>Представитель рейтингового агентства АКРА (</w:t>
            </w:r>
            <w:proofErr w:type="gramStart"/>
            <w:r w:rsidRPr="00157AAA">
              <w:rPr>
                <w:i/>
              </w:rPr>
              <w:t>г</w:t>
            </w:r>
            <w:proofErr w:type="gramEnd"/>
            <w:r w:rsidRPr="00157AAA">
              <w:rPr>
                <w:i/>
              </w:rPr>
              <w:t xml:space="preserve">. Москва) </w:t>
            </w:r>
          </w:p>
        </w:tc>
      </w:tr>
      <w:tr w:rsidR="009C6255" w:rsidTr="00145777">
        <w:tc>
          <w:tcPr>
            <w:tcW w:w="1702" w:type="dxa"/>
          </w:tcPr>
          <w:p w:rsidR="009C6255" w:rsidRPr="00145777" w:rsidRDefault="009C6255" w:rsidP="00D757C5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45777">
              <w:rPr>
                <w:b/>
              </w:rPr>
              <w:t>.</w:t>
            </w:r>
            <w:r w:rsidR="00D757C5">
              <w:rPr>
                <w:b/>
              </w:rPr>
              <w:t>5</w:t>
            </w:r>
            <w:r w:rsidRPr="00145777">
              <w:rPr>
                <w:b/>
              </w:rPr>
              <w:t>0-1</w:t>
            </w:r>
            <w:r w:rsidR="00D757C5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D757C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D757C5" w:rsidRDefault="00D757C5" w:rsidP="002515AA">
            <w:pPr>
              <w:pStyle w:val="a3"/>
              <w:jc w:val="both"/>
            </w:pPr>
            <w:r w:rsidRPr="00D757C5">
              <w:rPr>
                <w:b/>
              </w:rPr>
              <w:t>Практический опыт размещения облигаций предприятиями ВПК на бирже</w:t>
            </w:r>
            <w:r>
              <w:t xml:space="preserve"> </w:t>
            </w:r>
          </w:p>
          <w:p w:rsidR="009C6255" w:rsidRPr="00D757C5" w:rsidRDefault="00D757C5" w:rsidP="002515AA">
            <w:pPr>
              <w:pStyle w:val="a3"/>
              <w:jc w:val="both"/>
              <w:rPr>
                <w:i/>
              </w:rPr>
            </w:pPr>
            <w:r w:rsidRPr="00D757C5">
              <w:rPr>
                <w:i/>
              </w:rPr>
              <w:t>Представитель ПАО «СЭЗ им. Серго Орджоникидзе» (г. Саратов)</w:t>
            </w:r>
          </w:p>
        </w:tc>
      </w:tr>
      <w:tr w:rsidR="009C6255" w:rsidTr="00145777">
        <w:tc>
          <w:tcPr>
            <w:tcW w:w="1702" w:type="dxa"/>
          </w:tcPr>
          <w:p w:rsidR="009C6255" w:rsidRPr="00145777" w:rsidRDefault="009C6255" w:rsidP="00D757C5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 w:rsidR="00D757C5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D757C5">
              <w:rPr>
                <w:b/>
              </w:rPr>
              <w:t>0</w:t>
            </w:r>
            <w:r w:rsidRPr="00145777">
              <w:rPr>
                <w:b/>
              </w:rPr>
              <w:t>0-1</w:t>
            </w:r>
            <w:r w:rsidR="00D757C5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D757C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D757C5" w:rsidRDefault="00D757C5" w:rsidP="00D757C5">
            <w:pPr>
              <w:pStyle w:val="a3"/>
              <w:jc w:val="both"/>
            </w:pPr>
            <w:r w:rsidRPr="00D757C5">
              <w:rPr>
                <w:b/>
              </w:rPr>
              <w:t>Практический опыт организации размещения выпусков облигаций предприятиями ВПК</w:t>
            </w:r>
            <w:r>
              <w:t xml:space="preserve"> </w:t>
            </w:r>
          </w:p>
          <w:p w:rsidR="009C6255" w:rsidRPr="00D757C5" w:rsidRDefault="00D757C5" w:rsidP="00D757C5">
            <w:pPr>
              <w:pStyle w:val="a3"/>
              <w:jc w:val="both"/>
              <w:rPr>
                <w:i/>
              </w:rPr>
            </w:pPr>
            <w:r w:rsidRPr="00D757C5">
              <w:rPr>
                <w:i/>
              </w:rPr>
              <w:t>Представитель ИК «</w:t>
            </w:r>
            <w:proofErr w:type="spellStart"/>
            <w:r w:rsidRPr="00D757C5">
              <w:rPr>
                <w:i/>
              </w:rPr>
              <w:t>Фридом</w:t>
            </w:r>
            <w:proofErr w:type="spellEnd"/>
            <w:r w:rsidRPr="00D757C5">
              <w:rPr>
                <w:i/>
              </w:rPr>
              <w:t xml:space="preserve"> </w:t>
            </w:r>
            <w:proofErr w:type="spellStart"/>
            <w:r w:rsidRPr="00D757C5">
              <w:rPr>
                <w:i/>
              </w:rPr>
              <w:t>Финанс</w:t>
            </w:r>
            <w:proofErr w:type="spellEnd"/>
            <w:r w:rsidRPr="00D757C5">
              <w:rPr>
                <w:i/>
              </w:rPr>
              <w:t>» (г. Москва)</w:t>
            </w:r>
          </w:p>
        </w:tc>
      </w:tr>
      <w:tr w:rsidR="009C6255" w:rsidTr="00145777">
        <w:tc>
          <w:tcPr>
            <w:tcW w:w="1702" w:type="dxa"/>
          </w:tcPr>
          <w:p w:rsidR="009C6255" w:rsidRPr="00145777" w:rsidRDefault="009C6255" w:rsidP="00D757C5">
            <w:pPr>
              <w:pStyle w:val="a3"/>
              <w:jc w:val="both"/>
              <w:rPr>
                <w:b/>
              </w:rPr>
            </w:pPr>
            <w:r w:rsidRPr="00145777">
              <w:rPr>
                <w:b/>
              </w:rPr>
              <w:t>1</w:t>
            </w:r>
            <w:r w:rsidR="00D757C5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D757C5">
              <w:rPr>
                <w:b/>
              </w:rPr>
              <w:t>1</w:t>
            </w:r>
            <w:r w:rsidRPr="00145777">
              <w:rPr>
                <w:b/>
              </w:rPr>
              <w:t>0-1</w:t>
            </w:r>
            <w:r w:rsidR="00D757C5">
              <w:rPr>
                <w:b/>
              </w:rPr>
              <w:t>3</w:t>
            </w:r>
            <w:r w:rsidRPr="00145777">
              <w:rPr>
                <w:b/>
              </w:rPr>
              <w:t>.</w:t>
            </w:r>
            <w:r w:rsidR="00D757C5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187" w:type="dxa"/>
          </w:tcPr>
          <w:p w:rsidR="009C6255" w:rsidRDefault="00D757C5" w:rsidP="002515AA">
            <w:pPr>
              <w:pStyle w:val="a3"/>
              <w:jc w:val="both"/>
            </w:pPr>
            <w:r w:rsidRPr="003128EE">
              <w:rPr>
                <w:b/>
              </w:rPr>
              <w:t>Ответы на вопросы, закрытие секции</w:t>
            </w:r>
          </w:p>
        </w:tc>
      </w:tr>
    </w:tbl>
    <w:p w:rsidR="006D6BE1" w:rsidRDefault="006D6BE1" w:rsidP="002515AA">
      <w:pPr>
        <w:pStyle w:val="a3"/>
        <w:jc w:val="both"/>
      </w:pPr>
    </w:p>
    <w:p w:rsidR="00D757C5" w:rsidRPr="00D757C5" w:rsidRDefault="00D757C5" w:rsidP="002515AA">
      <w:pPr>
        <w:pStyle w:val="a3"/>
        <w:jc w:val="both"/>
        <w:rPr>
          <w:b/>
          <w:i/>
        </w:rPr>
      </w:pPr>
      <w:r w:rsidRPr="00D757C5">
        <w:rPr>
          <w:b/>
          <w:i/>
        </w:rPr>
        <w:t xml:space="preserve">Планируется проведение мини-опроса об использовании механизма лизинга и его преимуществах. </w:t>
      </w:r>
    </w:p>
    <w:sectPr w:rsidR="00D757C5" w:rsidRPr="00D757C5" w:rsidSect="00650E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554"/>
    <w:rsid w:val="00066F6E"/>
    <w:rsid w:val="00077242"/>
    <w:rsid w:val="000B5620"/>
    <w:rsid w:val="001171F3"/>
    <w:rsid w:val="00145777"/>
    <w:rsid w:val="00157AAA"/>
    <w:rsid w:val="002515AA"/>
    <w:rsid w:val="003128EE"/>
    <w:rsid w:val="00334ABD"/>
    <w:rsid w:val="003A2D2E"/>
    <w:rsid w:val="003C1518"/>
    <w:rsid w:val="00450834"/>
    <w:rsid w:val="00622B92"/>
    <w:rsid w:val="00626D22"/>
    <w:rsid w:val="00650E92"/>
    <w:rsid w:val="006D6BE1"/>
    <w:rsid w:val="00711D91"/>
    <w:rsid w:val="007913D4"/>
    <w:rsid w:val="007B246D"/>
    <w:rsid w:val="007E7477"/>
    <w:rsid w:val="007F329D"/>
    <w:rsid w:val="008859BD"/>
    <w:rsid w:val="00895D02"/>
    <w:rsid w:val="008D0B76"/>
    <w:rsid w:val="008F5EED"/>
    <w:rsid w:val="00931085"/>
    <w:rsid w:val="00944A83"/>
    <w:rsid w:val="009C6255"/>
    <w:rsid w:val="009E0E03"/>
    <w:rsid w:val="00B57C6B"/>
    <w:rsid w:val="00BA5412"/>
    <w:rsid w:val="00C13554"/>
    <w:rsid w:val="00D07F56"/>
    <w:rsid w:val="00D757C5"/>
    <w:rsid w:val="00DC745F"/>
    <w:rsid w:val="00EF7D8D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5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650E92"/>
    <w:rPr>
      <w:color w:val="0000FF"/>
      <w:u w:val="single"/>
    </w:rPr>
  </w:style>
  <w:style w:type="table" w:styleId="a5">
    <w:name w:val="Table Grid"/>
    <w:basedOn w:val="a1"/>
    <w:uiPriority w:val="59"/>
    <w:rsid w:val="006D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l9698.timepad.ru/ls/click?upn=VQE1g8GXnBznGY5LMCbhi1YuGSl7zmh-2Bmk-2BuTWm65iBXrkTBKDN3-2BlCb1ynJleiVjweT_4V8S6S7vSrZSnYs-2BBjLlzTwcyfanitIUnfBm-2FWSfCbASpugvbNOm9ZHlXP4Dl7-2BPYyUT7OFpmRSQOALtW1q1Lkmp8-2FZwq-2FOZnyZt2euG8y-2BwLJuTyuhE8DNebEDpKsgD20EJEYq2-2BMuSHZqrklLogXuv3RpP18fTDUQvbTBXXXkG5o2S-2BdyEU1M5G6XZtLH3U4FI38ooRSBNH05XlKGNhEadcO2DmRzodPRPe6UlJecR457kn1VsG3uGE08lcazEqVatpZ4yQM0Ia0uL5EK-2FXzxYmA7paMcjVSwIN9tM1W0-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2020-10-13T05:09:00Z</dcterms:created>
  <dcterms:modified xsi:type="dcterms:W3CDTF">2020-10-13T06:26:00Z</dcterms:modified>
</cp:coreProperties>
</file>